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18C6A" w14:textId="7CFECF0E" w:rsidR="00AA5E96" w:rsidRPr="00DE506C" w:rsidRDefault="00AA5E96" w:rsidP="00DE506C">
      <w:pPr>
        <w:ind w:firstLine="0"/>
        <w:rPr>
          <w:rFonts w:ascii="Arial Nova" w:hAnsi="Arial Nova"/>
          <w:b/>
          <w:bCs/>
          <w:sz w:val="28"/>
          <w:szCs w:val="32"/>
        </w:rPr>
      </w:pPr>
      <w:r w:rsidRPr="00DE506C">
        <w:rPr>
          <w:rFonts w:ascii="Arial Nova" w:hAnsi="Arial Nova"/>
          <w:b/>
          <w:bCs/>
          <w:sz w:val="28"/>
          <w:szCs w:val="32"/>
        </w:rPr>
        <w:t>Formulierungsvorschlag</w:t>
      </w:r>
      <w:r w:rsidRPr="00DE506C">
        <w:rPr>
          <w:rFonts w:ascii="Arial Nova" w:hAnsi="Arial Nova"/>
          <w:b/>
          <w:bCs/>
          <w:sz w:val="28"/>
          <w:szCs w:val="32"/>
        </w:rPr>
        <w:t xml:space="preserve"> </w:t>
      </w:r>
      <w:r w:rsidRPr="00DE506C">
        <w:rPr>
          <w:rFonts w:ascii="Arial Nova" w:hAnsi="Arial Nova"/>
          <w:b/>
          <w:bCs/>
          <w:sz w:val="28"/>
          <w:szCs w:val="32"/>
        </w:rPr>
        <w:t>Erklärung zur Barrierefreiheit</w:t>
      </w:r>
      <w:r w:rsidRPr="00DE506C">
        <w:rPr>
          <w:rFonts w:ascii="Arial Nova" w:hAnsi="Arial Nova"/>
          <w:b/>
          <w:bCs/>
          <w:sz w:val="28"/>
          <w:szCs w:val="32"/>
        </w:rPr>
        <w:t xml:space="preserve"> der WKO </w:t>
      </w:r>
    </w:p>
    <w:p w14:paraId="12D49581" w14:textId="77777777" w:rsidR="00AA5E96" w:rsidRPr="00AA5E96" w:rsidRDefault="00AA5E96" w:rsidP="00DE506C">
      <w:pPr>
        <w:ind w:firstLine="0"/>
        <w:rPr>
          <w:rFonts w:ascii="Arial Nova" w:hAnsi="Arial Nova"/>
        </w:rPr>
      </w:pPr>
      <w:r w:rsidRPr="00AA5E96">
        <w:rPr>
          <w:rFonts w:ascii="Arial Nova" w:hAnsi="Arial Nova"/>
        </w:rPr>
        <w:t>Der folgende Formulierungsvorschlag ist nur ein Beispiel und muss an die tatsächlichen Gegebenheiten und den konkreten Webauftritt angepasst werden.</w:t>
      </w:r>
    </w:p>
    <w:p w14:paraId="007824EC" w14:textId="77777777" w:rsidR="00AA5E96" w:rsidRPr="00AA5E96" w:rsidRDefault="00AA5E96" w:rsidP="00AA5E96">
      <w:pPr>
        <w:rPr>
          <w:rFonts w:ascii="Arial Nova" w:hAnsi="Arial Nova"/>
        </w:rPr>
      </w:pPr>
      <w:r w:rsidRPr="00DE506C">
        <w:rPr>
          <w:rFonts w:ascii="Arial Nova" w:hAnsi="Arial Nova"/>
          <w:noProof/>
        </w:rPr>
      </w:r>
      <w:r w:rsidR="00AA5E96" w:rsidRPr="00DE506C">
        <w:rPr>
          <w:rFonts w:ascii="Arial Nova" w:hAnsi="Arial Nova"/>
          <w:noProof/>
        </w:rPr>
        <w:pict w14:anchorId="428C9FF7">
          <v:rect id="_x0000_i1030" alt="" style="width:453.6pt;height:.05pt;mso-width-percent:0;mso-height-percent:0;mso-width-percent:0;mso-height-percent:0" o:hralign="center" o:hrstd="t" o:hrnoshade="t" o:hr="t" fillcolor="black" stroked="f"/>
        </w:pict>
      </w:r>
    </w:p>
    <w:p w14:paraId="1C2D27E9" w14:textId="77777777" w:rsidR="00AA5E96" w:rsidRPr="00AA5E96" w:rsidRDefault="00AA5E96" w:rsidP="00DE506C">
      <w:pPr>
        <w:ind w:firstLine="0"/>
        <w:rPr>
          <w:rFonts w:ascii="Arial Nova" w:hAnsi="Arial Nova"/>
        </w:rPr>
      </w:pPr>
      <w:r w:rsidRPr="00AA5E96">
        <w:rPr>
          <w:rFonts w:ascii="Arial Nova" w:hAnsi="Arial Nova"/>
        </w:rPr>
        <w:t>"Erklärung zur Barrierefreiheit</w:t>
      </w:r>
      <w:r w:rsidRPr="00AA5E96">
        <w:rPr>
          <w:rFonts w:ascii="Arial Nova" w:hAnsi="Arial Nova"/>
        </w:rPr>
        <w:br/>
        <w:t xml:space="preserve">Wir sind bemüht, unsere Website im Einklang mit dem Barrierefreiheitsgesetz </w:t>
      </w:r>
      <w:proofErr w:type="spellStart"/>
      <w:r w:rsidRPr="00AA5E96">
        <w:rPr>
          <w:rFonts w:ascii="Arial Nova" w:hAnsi="Arial Nova"/>
        </w:rPr>
        <w:t>idgF</w:t>
      </w:r>
      <w:proofErr w:type="spellEnd"/>
      <w:r w:rsidRPr="00AA5E96">
        <w:rPr>
          <w:rFonts w:ascii="Arial Nova" w:hAnsi="Arial Nova"/>
        </w:rPr>
        <w:t xml:space="preserve"> zur Umsetzung der europäischen Barrierefreiheitsrichtlinie (</w:t>
      </w:r>
      <w:hyperlink r:id="rId4" w:tgtFrame="_blank" w:history="1">
        <w:r w:rsidRPr="00AA5E96">
          <w:rPr>
            <w:rStyle w:val="Hyperlink"/>
            <w:rFonts w:ascii="Arial Nova" w:hAnsi="Arial Nova"/>
          </w:rPr>
          <w:t>RL 2019/882</w:t>
        </w:r>
      </w:hyperlink>
      <w:r w:rsidRPr="00AA5E96">
        <w:rPr>
          <w:rFonts w:ascii="Arial Nova" w:hAnsi="Arial Nova"/>
        </w:rPr>
        <w:t>) über die Barrierefreiheitsanforderungen von Produkten und Dienstleistungen barrierefrei zugänglich zu gestalten.</w:t>
      </w:r>
    </w:p>
    <w:p w14:paraId="0B60D5A3" w14:textId="77777777" w:rsidR="00AA5E96" w:rsidRPr="00AA5E96" w:rsidRDefault="00AA5E96" w:rsidP="00DE506C">
      <w:pPr>
        <w:ind w:firstLine="0"/>
        <w:rPr>
          <w:rFonts w:ascii="Arial Nova" w:hAnsi="Arial Nova"/>
        </w:rPr>
      </w:pPr>
      <w:r w:rsidRPr="00AA5E96">
        <w:rPr>
          <w:rFonts w:ascii="Arial Nova" w:hAnsi="Arial Nova"/>
        </w:rPr>
        <w:t>Dabei wurde die Richtlinie für barrierefreie Webinhalte – WCAG 2.2 so weit wie möglich eingehalten.</w:t>
      </w:r>
    </w:p>
    <w:p w14:paraId="1CF091D7" w14:textId="77777777" w:rsidR="00AA5E96" w:rsidRPr="00AA5E96" w:rsidRDefault="00AA5E96" w:rsidP="00DE506C">
      <w:pPr>
        <w:ind w:firstLine="0"/>
        <w:rPr>
          <w:rFonts w:ascii="Arial Nova" w:hAnsi="Arial Nova"/>
        </w:rPr>
      </w:pPr>
      <w:r w:rsidRPr="00AA5E96">
        <w:rPr>
          <w:rFonts w:ascii="Arial Nova" w:hAnsi="Arial Nova"/>
        </w:rPr>
        <w:t>Nähere Informationen zum Vertragsabschluss (Beschreibung unserer Dienstleistungen, Erläuterungen zur Durchführung unserer Dienstleistungen) finden Sie unter:</w:t>
      </w:r>
      <w:proofErr w:type="gramStart"/>
      <w:r w:rsidRPr="00AA5E96">
        <w:rPr>
          <w:rFonts w:ascii="Arial Nova" w:hAnsi="Arial Nova"/>
        </w:rPr>
        <w:t xml:space="preserve"> ….</w:t>
      </w:r>
      <w:proofErr w:type="gramEnd"/>
      <w:r w:rsidRPr="00AA5E96">
        <w:rPr>
          <w:rFonts w:ascii="Arial Nova" w:hAnsi="Arial Nova"/>
        </w:rPr>
        <w:t>.</w:t>
      </w:r>
    </w:p>
    <w:p w14:paraId="6EECCE65" w14:textId="77777777" w:rsidR="00DE506C" w:rsidRDefault="00DE506C" w:rsidP="00DE506C">
      <w:pPr>
        <w:ind w:firstLine="0"/>
        <w:rPr>
          <w:rFonts w:ascii="Arial Nova" w:hAnsi="Arial Nova"/>
        </w:rPr>
      </w:pPr>
    </w:p>
    <w:p w14:paraId="5417A91A" w14:textId="2F33BD2A" w:rsidR="00AA5E96" w:rsidRPr="00AA5E96" w:rsidRDefault="00AA5E96" w:rsidP="00DE506C">
      <w:pPr>
        <w:ind w:firstLine="0"/>
        <w:rPr>
          <w:rFonts w:ascii="Arial Nova" w:hAnsi="Arial Nova"/>
        </w:rPr>
      </w:pPr>
      <w:r w:rsidRPr="00AA5E96">
        <w:rPr>
          <w:rFonts w:ascii="Arial Nova" w:hAnsi="Arial Nova"/>
        </w:rPr>
        <w:t>Nicht barrierefreie Inhalte</w:t>
      </w:r>
      <w:r w:rsidRPr="00AA5E96">
        <w:rPr>
          <w:rFonts w:ascii="Arial Nova" w:hAnsi="Arial Nova"/>
        </w:rPr>
        <w:br/>
        <w:t>Die nachstehend aufgeführten Inhalte sind aus den folgenden Gründen nicht barrierefrei:</w:t>
      </w:r>
    </w:p>
    <w:p w14:paraId="2ABF3149" w14:textId="77777777" w:rsidR="00AA5E96" w:rsidRPr="00AA5E96" w:rsidRDefault="00AA5E96" w:rsidP="00AA5E96">
      <w:pPr>
        <w:rPr>
          <w:rFonts w:ascii="Arial Nova" w:hAnsi="Arial Nova"/>
        </w:rPr>
      </w:pPr>
      <w:r w:rsidRPr="00AA5E96">
        <w:rPr>
          <w:rFonts w:ascii="Arial Nova" w:hAnsi="Arial Nova"/>
        </w:rPr>
        <w:t>- Unvereinbarkeit mit den Barrierefreiheitsbestimmungen:</w:t>
      </w:r>
      <w:r w:rsidRPr="00AA5E96">
        <w:rPr>
          <w:rFonts w:ascii="Arial Nova" w:hAnsi="Arial Nova"/>
        </w:rPr>
        <w:br/>
        <w:t>Auf der Website stehen PDF-Dokumente zum Download bereit, die noch nicht barrierefrei zur Verfügung stehen. Benötigen Sie Hilfe bei nicht barrierefreien PDF-Dokumenten, wenden Sie sich bitte an</w:t>
      </w:r>
      <w:proofErr w:type="gramStart"/>
      <w:r w:rsidRPr="00AA5E96">
        <w:rPr>
          <w:rFonts w:ascii="Arial Nova" w:hAnsi="Arial Nova"/>
        </w:rPr>
        <w:t xml:space="preserve"> ….</w:t>
      </w:r>
      <w:proofErr w:type="gramEnd"/>
      <w:r w:rsidRPr="00AA5E96">
        <w:rPr>
          <w:rFonts w:ascii="Arial Nova" w:hAnsi="Arial Nova"/>
        </w:rPr>
        <w:t>. Wir versuchen Ihnen in diesem Fall die Inhalte so weit wie möglich in geeigneter Art und Weise zur Verfügung zu stellen.</w:t>
      </w:r>
    </w:p>
    <w:p w14:paraId="03D28FCB" w14:textId="77777777" w:rsidR="00AA5E96" w:rsidRPr="00AA5E96" w:rsidRDefault="00AA5E96" w:rsidP="00AA5E96">
      <w:pPr>
        <w:rPr>
          <w:rFonts w:ascii="Arial Nova" w:hAnsi="Arial Nova"/>
        </w:rPr>
      </w:pPr>
      <w:r w:rsidRPr="00AA5E96">
        <w:rPr>
          <w:rFonts w:ascii="Arial Nova" w:hAnsi="Arial Nova"/>
        </w:rPr>
        <w:t>- Unverhältnismäßige Belastung:</w:t>
      </w:r>
      <w:r w:rsidRPr="00AA5E96">
        <w:rPr>
          <w:rFonts w:ascii="Arial Nova" w:hAnsi="Arial Nova"/>
        </w:rPr>
        <w:br/>
        <w:t>Aus wirtschaftlichen und organisatorischen Gründen ist es derzeit noch nicht möglich, ältere PDF-Dokumente und Office-Dokumente (etc.) barrierefrei zu gestalten.</w:t>
      </w:r>
    </w:p>
    <w:p w14:paraId="3FE32328" w14:textId="77777777" w:rsidR="00AA5E96" w:rsidRPr="00AA5E96" w:rsidRDefault="00AA5E96" w:rsidP="00AA5E96">
      <w:pPr>
        <w:rPr>
          <w:rFonts w:ascii="Arial Nova" w:hAnsi="Arial Nova"/>
        </w:rPr>
      </w:pPr>
      <w:r w:rsidRPr="00AA5E96">
        <w:rPr>
          <w:rFonts w:ascii="Arial Nova" w:hAnsi="Arial Nova"/>
        </w:rPr>
        <w:t>Die aufgelisteten Unvereinbarkeiten mit den Barrierefreiheitsbestimmungen werden laufend korrigiert.</w:t>
      </w:r>
    </w:p>
    <w:p w14:paraId="07C88928" w14:textId="77777777" w:rsidR="00AA5E96" w:rsidRPr="00AA5E96" w:rsidRDefault="00AA5E96" w:rsidP="00AA5E96">
      <w:pPr>
        <w:rPr>
          <w:rFonts w:ascii="Arial Nova" w:hAnsi="Arial Nova"/>
        </w:rPr>
      </w:pPr>
      <w:r w:rsidRPr="00AA5E96">
        <w:rPr>
          <w:rFonts w:ascii="Arial Nova" w:hAnsi="Arial Nova"/>
        </w:rPr>
        <w:t>- Diese Inhalte fallen nicht in den Anwendungsbereich der anwendbaren Rechtsvorschriften:</w:t>
      </w:r>
      <w:r w:rsidRPr="00AA5E96">
        <w:rPr>
          <w:rFonts w:ascii="Arial Nova" w:hAnsi="Arial Nova"/>
        </w:rPr>
        <w:br/>
        <w:t>Auf der Website sind ältere Dokumente und Inhalte verfügbar, die nicht barrierefrei sind. Da diese vor dem 28.06.2025 veröffentlicht wurden, sind sie vom Barrierefreiheitsgesetz ausgenommen, und ist bei diesen derzeit keine umfassende Änderung geplant.</w:t>
      </w:r>
    </w:p>
    <w:p w14:paraId="33426BEB" w14:textId="77777777" w:rsidR="00AA5E96" w:rsidRPr="00AA5E96" w:rsidRDefault="00AA5E96" w:rsidP="00AA5E96">
      <w:pPr>
        <w:rPr>
          <w:rFonts w:ascii="Arial Nova" w:hAnsi="Arial Nova"/>
        </w:rPr>
      </w:pPr>
      <w:r w:rsidRPr="00AA5E96">
        <w:rPr>
          <w:rFonts w:ascii="Arial Nova" w:hAnsi="Arial Nova"/>
        </w:rPr>
        <w:t xml:space="preserve">- Auf der Website sind Dokumente und Inhalte von Drittanbietern, die von uns weder entwickelt noch finanziert oder kontrolliert werden, enthalten. Für diese Inhalte Dritter kann bezüglich Vereinbarkeit mit den Barrierefreiheitsbestimmungen keine Aussage getroffen werden und sind sie daher ebenfalls von den Anforderungen des Barrierefreiheitsgesetzes </w:t>
      </w:r>
      <w:r w:rsidRPr="00AA5E96">
        <w:rPr>
          <w:rFonts w:ascii="Arial Nova" w:hAnsi="Arial Nova"/>
        </w:rPr>
        <w:lastRenderedPageBreak/>
        <w:t>ausgenommen.</w:t>
      </w:r>
      <w:r w:rsidRPr="00AA5E96">
        <w:rPr>
          <w:rFonts w:ascii="Arial Nova" w:hAnsi="Arial Nova"/>
        </w:rPr>
        <w:br/>
      </w:r>
      <w:r w:rsidRPr="00AA5E96">
        <w:rPr>
          <w:rFonts w:ascii="Arial Nova" w:hAnsi="Arial Nova"/>
        </w:rPr>
        <w:br/>
        <w:t>Erstellung der Erklärung zur Barrierefreiheit</w:t>
      </w:r>
      <w:r w:rsidRPr="00AA5E96">
        <w:rPr>
          <w:rFonts w:ascii="Arial Nova" w:hAnsi="Arial Nova"/>
        </w:rPr>
        <w:br/>
        <w:t>Diese Erklärung wurde auf Grundlage einer von Dritten vorgenommenen Bewertung erstellt</w:t>
      </w:r>
    </w:p>
    <w:p w14:paraId="1632EC8B" w14:textId="77777777" w:rsidR="00AA5E96" w:rsidRPr="00AA5E96" w:rsidRDefault="00AA5E96" w:rsidP="00DE506C">
      <w:pPr>
        <w:ind w:firstLine="0"/>
        <w:rPr>
          <w:rFonts w:ascii="Arial Nova" w:hAnsi="Arial Nova"/>
        </w:rPr>
      </w:pPr>
      <w:r w:rsidRPr="00AA5E96">
        <w:rPr>
          <w:rFonts w:ascii="Arial Nova" w:hAnsi="Arial Nova"/>
        </w:rPr>
        <w:t xml:space="preserve">[evtl. Unternehmen anführen/verlinken, </w:t>
      </w:r>
      <w:proofErr w:type="gramStart"/>
      <w:r w:rsidRPr="00AA5E96">
        <w:rPr>
          <w:rFonts w:ascii="Arial Nova" w:hAnsi="Arial Nova"/>
        </w:rPr>
        <w:t>das</w:t>
      </w:r>
      <w:proofErr w:type="gramEnd"/>
      <w:r w:rsidRPr="00AA5E96">
        <w:rPr>
          <w:rFonts w:ascii="Arial Nova" w:hAnsi="Arial Nova"/>
        </w:rPr>
        <w:t xml:space="preserve"> die Bewertung durchgeführt hat; oder:]</w:t>
      </w:r>
    </w:p>
    <w:p w14:paraId="3CAB7B11" w14:textId="77777777" w:rsidR="00DE506C" w:rsidRDefault="00DE506C" w:rsidP="00DE506C">
      <w:pPr>
        <w:ind w:firstLine="0"/>
        <w:rPr>
          <w:rFonts w:ascii="Arial Nova" w:hAnsi="Arial Nova"/>
        </w:rPr>
      </w:pPr>
    </w:p>
    <w:p w14:paraId="3AA93FA0" w14:textId="0DB6E63D" w:rsidR="00AA5E96" w:rsidRPr="00AA5E96" w:rsidRDefault="00AA5E96" w:rsidP="00DE506C">
      <w:pPr>
        <w:ind w:firstLine="0"/>
        <w:rPr>
          <w:rFonts w:ascii="Arial Nova" w:hAnsi="Arial Nova"/>
        </w:rPr>
      </w:pPr>
      <w:r w:rsidRPr="00AA5E96">
        <w:rPr>
          <w:rFonts w:ascii="Arial Nova" w:hAnsi="Arial Nova"/>
        </w:rPr>
        <w:t xml:space="preserve">Die Bewertung der Vereinbarkeit der Website mit dem </w:t>
      </w:r>
      <w:proofErr w:type="spellStart"/>
      <w:r w:rsidRPr="00AA5E96">
        <w:rPr>
          <w:rFonts w:ascii="Arial Nova" w:hAnsi="Arial Nova"/>
        </w:rPr>
        <w:t>BaFG</w:t>
      </w:r>
      <w:proofErr w:type="spellEnd"/>
      <w:r w:rsidRPr="00AA5E96">
        <w:rPr>
          <w:rFonts w:ascii="Arial Nova" w:hAnsi="Arial Nova"/>
        </w:rPr>
        <w:t xml:space="preserve"> erfolgte in Form eines Selbsttests nach WCAG 2.2.</w:t>
      </w:r>
    </w:p>
    <w:p w14:paraId="09FAC0A2" w14:textId="77777777" w:rsidR="00AA5E96" w:rsidRPr="00AA5E96" w:rsidRDefault="00AA5E96" w:rsidP="00DE506C">
      <w:pPr>
        <w:ind w:firstLine="0"/>
        <w:rPr>
          <w:rFonts w:ascii="Arial Nova" w:hAnsi="Arial Nova"/>
        </w:rPr>
      </w:pPr>
      <w:r w:rsidRPr="00AA5E96">
        <w:rPr>
          <w:rFonts w:ascii="Arial Nova" w:hAnsi="Arial Nova"/>
        </w:rPr>
        <w:t>Unsere Website wird laufend verbessert. Dabei sind uns die Bedienbarkeit und Zugänglichkeit ein großes Anliegen. Sollten Sie auf unserer Website auf Barrieren stoßen, welche Sie bei der Benutzung behindern bzw. einschränken, bitten wir Sie, uns dies an folgende E-Mail-Adresse mitzuteilen: ……………….</w:t>
      </w:r>
    </w:p>
    <w:p w14:paraId="73BCC2B7" w14:textId="77777777" w:rsidR="00AA5E96" w:rsidRPr="00AA5E96" w:rsidRDefault="00AA5E96" w:rsidP="00DE506C">
      <w:pPr>
        <w:ind w:firstLine="0"/>
        <w:rPr>
          <w:rFonts w:ascii="Arial Nova" w:hAnsi="Arial Nova"/>
        </w:rPr>
      </w:pPr>
      <w:r w:rsidRPr="00AA5E96">
        <w:rPr>
          <w:rFonts w:ascii="Arial Nova" w:hAnsi="Arial Nova"/>
        </w:rPr>
        <w:t>In diesem Fall beschreiben Sie bitte kurz das Problem und führen Sie die URL der betroffenen Website oder des Dokuments an. Wir werden Ihre Anfrage prüfen und Sie ehestmöglich kontaktieren."</w:t>
      </w:r>
    </w:p>
    <w:p w14:paraId="3E2D4294" w14:textId="77777777" w:rsidR="00F216DA" w:rsidRPr="00DE506C" w:rsidRDefault="00F216DA" w:rsidP="00DE506C">
      <w:pPr>
        <w:ind w:firstLine="0"/>
        <w:rPr>
          <w:rFonts w:ascii="Arial Nova" w:hAnsi="Arial Nova"/>
        </w:rPr>
      </w:pPr>
    </w:p>
    <w:p w14:paraId="3D5FB466" w14:textId="7DA09DB7" w:rsidR="00DE506C" w:rsidRPr="00DE506C" w:rsidRDefault="00DE506C" w:rsidP="00DE506C">
      <w:pPr>
        <w:ind w:firstLine="0"/>
        <w:rPr>
          <w:rFonts w:ascii="Arial Nova" w:hAnsi="Arial Nova"/>
        </w:rPr>
      </w:pPr>
      <w:r w:rsidRPr="00DE506C">
        <w:rPr>
          <w:rFonts w:ascii="Arial Nova" w:hAnsi="Arial Nova"/>
        </w:rPr>
        <w:t xml:space="preserve">Quelle: </w:t>
      </w:r>
      <w:hyperlink r:id="rId5" w:history="1">
        <w:r w:rsidRPr="00DE506C">
          <w:rPr>
            <w:rStyle w:val="Hyperlink"/>
            <w:rFonts w:ascii="Arial Nova" w:hAnsi="Arial Nova"/>
          </w:rPr>
          <w:t>https://www.wko.at/internetrecht/barrierefreiheitsgesetz-e-commerce</w:t>
        </w:r>
      </w:hyperlink>
      <w:r w:rsidRPr="00DE506C">
        <w:rPr>
          <w:rFonts w:ascii="Arial Nova" w:hAnsi="Arial Nova"/>
        </w:rPr>
        <w:t xml:space="preserve"> (Zugriff 11.10.2024)</w:t>
      </w:r>
    </w:p>
    <w:sectPr w:rsidR="00DE506C" w:rsidRPr="00DE50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96"/>
    <w:rsid w:val="002271C5"/>
    <w:rsid w:val="002A3B48"/>
    <w:rsid w:val="002C36A8"/>
    <w:rsid w:val="00543502"/>
    <w:rsid w:val="00602C9D"/>
    <w:rsid w:val="00642361"/>
    <w:rsid w:val="00766233"/>
    <w:rsid w:val="009B5375"/>
    <w:rsid w:val="009C7F3E"/>
    <w:rsid w:val="009D065D"/>
    <w:rsid w:val="00AA5E96"/>
    <w:rsid w:val="00CB614B"/>
    <w:rsid w:val="00D453F3"/>
    <w:rsid w:val="00D96A03"/>
    <w:rsid w:val="00DE506C"/>
    <w:rsid w:val="00E81670"/>
    <w:rsid w:val="00ED5EEB"/>
    <w:rsid w:val="00F216DA"/>
    <w:rsid w:val="00F50F1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335A7C4D"/>
  <w15:chartTrackingRefBased/>
  <w15:docId w15:val="{CEDC8675-D74B-284B-9A8A-C10F6C4D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 APA"/>
    <w:qFormat/>
    <w:rsid w:val="00602C9D"/>
    <w:pPr>
      <w:spacing w:line="360" w:lineRule="auto"/>
      <w:ind w:firstLine="709"/>
    </w:pPr>
    <w:rPr>
      <w:kern w:val="0"/>
      <w:sz w:val="22"/>
      <w14:ligatures w14:val="none"/>
    </w:rPr>
  </w:style>
  <w:style w:type="paragraph" w:styleId="berschrift1">
    <w:name w:val="heading 1"/>
    <w:basedOn w:val="Standard"/>
    <w:next w:val="Standard"/>
    <w:link w:val="berschrift1Zchn"/>
    <w:uiPriority w:val="9"/>
    <w:qFormat/>
    <w:rsid w:val="00AA5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A5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AA5E9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A5E9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A5E9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A5E9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A5E9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A5E9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A5E9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5E96"/>
    <w:rPr>
      <w:rFonts w:asciiTheme="majorHAnsi" w:eastAsiaTheme="majorEastAsia" w:hAnsiTheme="majorHAnsi" w:cstheme="majorBidi"/>
      <w:color w:val="0F4761" w:themeColor="accent1" w:themeShade="BF"/>
      <w:kern w:val="0"/>
      <w:sz w:val="40"/>
      <w:szCs w:val="40"/>
      <w14:ligatures w14:val="none"/>
    </w:rPr>
  </w:style>
  <w:style w:type="character" w:customStyle="1" w:styleId="berschrift2Zchn">
    <w:name w:val="Überschrift 2 Zchn"/>
    <w:basedOn w:val="Absatz-Standardschriftart"/>
    <w:link w:val="berschrift2"/>
    <w:uiPriority w:val="9"/>
    <w:semiHidden/>
    <w:rsid w:val="00AA5E96"/>
    <w:rPr>
      <w:rFonts w:asciiTheme="majorHAnsi" w:eastAsiaTheme="majorEastAsia" w:hAnsiTheme="majorHAnsi" w:cstheme="majorBidi"/>
      <w:color w:val="0F4761" w:themeColor="accent1" w:themeShade="BF"/>
      <w:kern w:val="0"/>
      <w:sz w:val="32"/>
      <w:szCs w:val="32"/>
      <w14:ligatures w14:val="none"/>
    </w:rPr>
  </w:style>
  <w:style w:type="character" w:customStyle="1" w:styleId="berschrift3Zchn">
    <w:name w:val="Überschrift 3 Zchn"/>
    <w:basedOn w:val="Absatz-Standardschriftart"/>
    <w:link w:val="berschrift3"/>
    <w:uiPriority w:val="9"/>
    <w:rsid w:val="00AA5E96"/>
    <w:rPr>
      <w:rFonts w:eastAsiaTheme="majorEastAsia" w:cstheme="majorBidi"/>
      <w:color w:val="0F4761" w:themeColor="accent1" w:themeShade="BF"/>
      <w:kern w:val="0"/>
      <w:sz w:val="28"/>
      <w:szCs w:val="28"/>
      <w14:ligatures w14:val="none"/>
    </w:rPr>
  </w:style>
  <w:style w:type="character" w:customStyle="1" w:styleId="berschrift4Zchn">
    <w:name w:val="Überschrift 4 Zchn"/>
    <w:basedOn w:val="Absatz-Standardschriftart"/>
    <w:link w:val="berschrift4"/>
    <w:uiPriority w:val="9"/>
    <w:semiHidden/>
    <w:rsid w:val="00AA5E96"/>
    <w:rPr>
      <w:rFonts w:eastAsiaTheme="majorEastAsia" w:cstheme="majorBidi"/>
      <w:i/>
      <w:iCs/>
      <w:color w:val="0F4761" w:themeColor="accent1" w:themeShade="BF"/>
      <w:kern w:val="0"/>
      <w:sz w:val="22"/>
      <w14:ligatures w14:val="none"/>
    </w:rPr>
  </w:style>
  <w:style w:type="character" w:customStyle="1" w:styleId="berschrift5Zchn">
    <w:name w:val="Überschrift 5 Zchn"/>
    <w:basedOn w:val="Absatz-Standardschriftart"/>
    <w:link w:val="berschrift5"/>
    <w:uiPriority w:val="9"/>
    <w:semiHidden/>
    <w:rsid w:val="00AA5E96"/>
    <w:rPr>
      <w:rFonts w:eastAsiaTheme="majorEastAsia" w:cstheme="majorBidi"/>
      <w:color w:val="0F4761" w:themeColor="accent1" w:themeShade="BF"/>
      <w:kern w:val="0"/>
      <w:sz w:val="22"/>
      <w14:ligatures w14:val="none"/>
    </w:rPr>
  </w:style>
  <w:style w:type="character" w:customStyle="1" w:styleId="berschrift6Zchn">
    <w:name w:val="Überschrift 6 Zchn"/>
    <w:basedOn w:val="Absatz-Standardschriftart"/>
    <w:link w:val="berschrift6"/>
    <w:uiPriority w:val="9"/>
    <w:semiHidden/>
    <w:rsid w:val="00AA5E96"/>
    <w:rPr>
      <w:rFonts w:eastAsiaTheme="majorEastAsia" w:cstheme="majorBidi"/>
      <w:i/>
      <w:iCs/>
      <w:color w:val="595959" w:themeColor="text1" w:themeTint="A6"/>
      <w:kern w:val="0"/>
      <w:sz w:val="22"/>
      <w14:ligatures w14:val="none"/>
    </w:rPr>
  </w:style>
  <w:style w:type="character" w:customStyle="1" w:styleId="berschrift7Zchn">
    <w:name w:val="Überschrift 7 Zchn"/>
    <w:basedOn w:val="Absatz-Standardschriftart"/>
    <w:link w:val="berschrift7"/>
    <w:uiPriority w:val="9"/>
    <w:semiHidden/>
    <w:rsid w:val="00AA5E96"/>
    <w:rPr>
      <w:rFonts w:eastAsiaTheme="majorEastAsia" w:cstheme="majorBidi"/>
      <w:color w:val="595959" w:themeColor="text1" w:themeTint="A6"/>
      <w:kern w:val="0"/>
      <w:sz w:val="22"/>
      <w14:ligatures w14:val="none"/>
    </w:rPr>
  </w:style>
  <w:style w:type="character" w:customStyle="1" w:styleId="berschrift8Zchn">
    <w:name w:val="Überschrift 8 Zchn"/>
    <w:basedOn w:val="Absatz-Standardschriftart"/>
    <w:link w:val="berschrift8"/>
    <w:uiPriority w:val="9"/>
    <w:semiHidden/>
    <w:rsid w:val="00AA5E96"/>
    <w:rPr>
      <w:rFonts w:eastAsiaTheme="majorEastAsia" w:cstheme="majorBidi"/>
      <w:i/>
      <w:iCs/>
      <w:color w:val="272727" w:themeColor="text1" w:themeTint="D8"/>
      <w:kern w:val="0"/>
      <w:sz w:val="22"/>
      <w14:ligatures w14:val="none"/>
    </w:rPr>
  </w:style>
  <w:style w:type="character" w:customStyle="1" w:styleId="berschrift9Zchn">
    <w:name w:val="Überschrift 9 Zchn"/>
    <w:basedOn w:val="Absatz-Standardschriftart"/>
    <w:link w:val="berschrift9"/>
    <w:uiPriority w:val="9"/>
    <w:semiHidden/>
    <w:rsid w:val="00AA5E96"/>
    <w:rPr>
      <w:rFonts w:eastAsiaTheme="majorEastAsia" w:cstheme="majorBidi"/>
      <w:color w:val="272727" w:themeColor="text1" w:themeTint="D8"/>
      <w:kern w:val="0"/>
      <w:sz w:val="22"/>
      <w14:ligatures w14:val="none"/>
    </w:rPr>
  </w:style>
  <w:style w:type="paragraph" w:styleId="Titel">
    <w:name w:val="Title"/>
    <w:basedOn w:val="Standard"/>
    <w:next w:val="Standard"/>
    <w:link w:val="TitelZchn"/>
    <w:uiPriority w:val="10"/>
    <w:qFormat/>
    <w:rsid w:val="00AA5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A5E96"/>
    <w:rPr>
      <w:rFonts w:asciiTheme="majorHAnsi" w:eastAsiaTheme="majorEastAsia" w:hAnsiTheme="majorHAnsi" w:cstheme="majorBidi"/>
      <w:spacing w:val="-10"/>
      <w:kern w:val="28"/>
      <w:sz w:val="56"/>
      <w:szCs w:val="56"/>
      <w14:ligatures w14:val="none"/>
    </w:rPr>
  </w:style>
  <w:style w:type="paragraph" w:styleId="Untertitel">
    <w:name w:val="Subtitle"/>
    <w:basedOn w:val="Standard"/>
    <w:next w:val="Standard"/>
    <w:link w:val="UntertitelZchn"/>
    <w:uiPriority w:val="11"/>
    <w:qFormat/>
    <w:rsid w:val="00AA5E96"/>
    <w:pPr>
      <w:numPr>
        <w:ilvl w:val="1"/>
      </w:numPr>
      <w:spacing w:after="160"/>
      <w:ind w:firstLine="709"/>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A5E96"/>
    <w:rPr>
      <w:rFonts w:eastAsiaTheme="majorEastAsia" w:cstheme="majorBidi"/>
      <w:color w:val="595959" w:themeColor="text1" w:themeTint="A6"/>
      <w:spacing w:val="15"/>
      <w:kern w:val="0"/>
      <w:sz w:val="28"/>
      <w:szCs w:val="28"/>
      <w14:ligatures w14:val="none"/>
    </w:rPr>
  </w:style>
  <w:style w:type="paragraph" w:styleId="Zitat">
    <w:name w:val="Quote"/>
    <w:basedOn w:val="Standard"/>
    <w:next w:val="Standard"/>
    <w:link w:val="ZitatZchn"/>
    <w:uiPriority w:val="29"/>
    <w:qFormat/>
    <w:rsid w:val="00AA5E9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A5E96"/>
    <w:rPr>
      <w:i/>
      <w:iCs/>
      <w:color w:val="404040" w:themeColor="text1" w:themeTint="BF"/>
      <w:kern w:val="0"/>
      <w:sz w:val="22"/>
      <w14:ligatures w14:val="none"/>
    </w:rPr>
  </w:style>
  <w:style w:type="paragraph" w:styleId="Listenabsatz">
    <w:name w:val="List Paragraph"/>
    <w:basedOn w:val="Standard"/>
    <w:uiPriority w:val="34"/>
    <w:qFormat/>
    <w:rsid w:val="00AA5E96"/>
    <w:pPr>
      <w:ind w:left="720"/>
      <w:contextualSpacing/>
    </w:pPr>
  </w:style>
  <w:style w:type="character" w:styleId="IntensiveHervorhebung">
    <w:name w:val="Intense Emphasis"/>
    <w:basedOn w:val="Absatz-Standardschriftart"/>
    <w:uiPriority w:val="21"/>
    <w:qFormat/>
    <w:rsid w:val="00AA5E96"/>
    <w:rPr>
      <w:i/>
      <w:iCs/>
      <w:color w:val="0F4761" w:themeColor="accent1" w:themeShade="BF"/>
    </w:rPr>
  </w:style>
  <w:style w:type="paragraph" w:styleId="IntensivesZitat">
    <w:name w:val="Intense Quote"/>
    <w:basedOn w:val="Standard"/>
    <w:next w:val="Standard"/>
    <w:link w:val="IntensivesZitatZchn"/>
    <w:uiPriority w:val="30"/>
    <w:qFormat/>
    <w:rsid w:val="00AA5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A5E96"/>
    <w:rPr>
      <w:i/>
      <w:iCs/>
      <w:color w:val="0F4761" w:themeColor="accent1" w:themeShade="BF"/>
      <w:kern w:val="0"/>
      <w:sz w:val="22"/>
      <w14:ligatures w14:val="none"/>
    </w:rPr>
  </w:style>
  <w:style w:type="character" w:styleId="IntensiverVerweis">
    <w:name w:val="Intense Reference"/>
    <w:basedOn w:val="Absatz-Standardschriftart"/>
    <w:uiPriority w:val="32"/>
    <w:qFormat/>
    <w:rsid w:val="00AA5E96"/>
    <w:rPr>
      <w:b/>
      <w:bCs/>
      <w:smallCaps/>
      <w:color w:val="0F4761" w:themeColor="accent1" w:themeShade="BF"/>
      <w:spacing w:val="5"/>
    </w:rPr>
  </w:style>
  <w:style w:type="character" w:styleId="Hyperlink">
    <w:name w:val="Hyperlink"/>
    <w:basedOn w:val="Absatz-Standardschriftart"/>
    <w:uiPriority w:val="99"/>
    <w:unhideWhenUsed/>
    <w:rsid w:val="00AA5E96"/>
    <w:rPr>
      <w:color w:val="467886" w:themeColor="hyperlink"/>
      <w:u w:val="single"/>
    </w:rPr>
  </w:style>
  <w:style w:type="character" w:styleId="NichtaufgelsteErwhnung">
    <w:name w:val="Unresolved Mention"/>
    <w:basedOn w:val="Absatz-Standardschriftart"/>
    <w:uiPriority w:val="99"/>
    <w:semiHidden/>
    <w:unhideWhenUsed/>
    <w:rsid w:val="00AA5E96"/>
    <w:rPr>
      <w:color w:val="605E5C"/>
      <w:shd w:val="clear" w:color="auto" w:fill="E1DFDD"/>
    </w:rPr>
  </w:style>
  <w:style w:type="paragraph" w:styleId="KeinLeerraum">
    <w:name w:val="No Spacing"/>
    <w:uiPriority w:val="1"/>
    <w:qFormat/>
    <w:rsid w:val="00DE506C"/>
    <w:pPr>
      <w:ind w:firstLine="709"/>
    </w:pPr>
    <w:rPr>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155346">
      <w:bodyDiv w:val="1"/>
      <w:marLeft w:val="0"/>
      <w:marRight w:val="0"/>
      <w:marTop w:val="0"/>
      <w:marBottom w:val="0"/>
      <w:divBdr>
        <w:top w:val="none" w:sz="0" w:space="0" w:color="auto"/>
        <w:left w:val="none" w:sz="0" w:space="0" w:color="auto"/>
        <w:bottom w:val="none" w:sz="0" w:space="0" w:color="auto"/>
        <w:right w:val="none" w:sz="0" w:space="0" w:color="auto"/>
      </w:divBdr>
    </w:div>
    <w:div w:id="352923491">
      <w:bodyDiv w:val="1"/>
      <w:marLeft w:val="0"/>
      <w:marRight w:val="0"/>
      <w:marTop w:val="0"/>
      <w:marBottom w:val="0"/>
      <w:divBdr>
        <w:top w:val="none" w:sz="0" w:space="0" w:color="auto"/>
        <w:left w:val="none" w:sz="0" w:space="0" w:color="auto"/>
        <w:bottom w:val="none" w:sz="0" w:space="0" w:color="auto"/>
        <w:right w:val="none" w:sz="0" w:space="0" w:color="auto"/>
      </w:divBdr>
    </w:div>
    <w:div w:id="528835051">
      <w:bodyDiv w:val="1"/>
      <w:marLeft w:val="0"/>
      <w:marRight w:val="0"/>
      <w:marTop w:val="0"/>
      <w:marBottom w:val="0"/>
      <w:divBdr>
        <w:top w:val="none" w:sz="0" w:space="0" w:color="auto"/>
        <w:left w:val="none" w:sz="0" w:space="0" w:color="auto"/>
        <w:bottom w:val="none" w:sz="0" w:space="0" w:color="auto"/>
        <w:right w:val="none" w:sz="0" w:space="0" w:color="auto"/>
      </w:divBdr>
    </w:div>
    <w:div w:id="113274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ko.at/internetrecht/barrierefreiheitsgesetz-e-commerce" TargetMode="External"/><Relationship Id="rId4" Type="http://schemas.openxmlformats.org/officeDocument/2006/relationships/hyperlink" Target="https://eur-lex.europa.eu/legal-content/DE/TXT/?uri=CELEX%3A32019L088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2902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Moschitz Tina</dc:creator>
  <cp:keywords/>
  <dc:description/>
  <cp:lastModifiedBy>Moschitz Tina</cp:lastModifiedBy>
  <cp:revision>1</cp:revision>
  <dcterms:created xsi:type="dcterms:W3CDTF">2024-10-11T10:01:00Z</dcterms:created>
  <dcterms:modified xsi:type="dcterms:W3CDTF">2024-10-11T10:56:00Z</dcterms:modified>
</cp:coreProperties>
</file>